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保留的行政规范性文件目录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tbl>
      <w:tblPr>
        <w:tblStyle w:val="4"/>
        <w:tblW w:w="10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4111"/>
        <w:gridCol w:w="2295"/>
        <w:gridCol w:w="2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序号</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文件名称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文</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方正县人民政府关于印发方正县畜禽养殖禁养区划定方案的通知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7"/>
                <w:rFonts w:hint="eastAsia" w:ascii="仿宋_GB2312" w:hAnsi="仿宋_GB2312" w:eastAsia="仿宋_GB2312" w:cs="仿宋_GB2312"/>
                <w:sz w:val="30"/>
                <w:szCs w:val="30"/>
                <w:lang w:val="en-US" w:eastAsia="zh-CN" w:bidi="ar"/>
              </w:rPr>
            </w:pPr>
            <w:r>
              <w:rPr>
                <w:rStyle w:val="7"/>
                <w:rFonts w:hint="eastAsia" w:ascii="仿宋_GB2312" w:hAnsi="仿宋_GB2312" w:eastAsia="仿宋_GB2312" w:cs="仿宋_GB2312"/>
                <w:sz w:val="30"/>
                <w:szCs w:val="30"/>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2017</w:t>
            </w: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4</w:t>
            </w:r>
            <w:r>
              <w:rPr>
                <w:rStyle w:val="7"/>
                <w:rFonts w:hint="eastAsia" w:ascii="仿宋_GB2312" w:hAnsi="仿宋_GB2312" w:eastAsia="仿宋_GB2312" w:cs="仿宋_GB2312"/>
                <w:sz w:val="30"/>
                <w:szCs w:val="30"/>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哈尔滨市方正生态环境局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方正县人民政府关于印发方正县土壤污染防治工作方案的通知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7"/>
                <w:rFonts w:hint="eastAsia" w:ascii="仿宋_GB2312" w:hAnsi="仿宋_GB2312" w:eastAsia="仿宋_GB2312" w:cs="仿宋_GB2312"/>
                <w:sz w:val="30"/>
                <w:szCs w:val="30"/>
                <w:lang w:val="en-US" w:eastAsia="zh-CN" w:bidi="ar"/>
              </w:rPr>
            </w:pPr>
            <w:r>
              <w:rPr>
                <w:rStyle w:val="7"/>
                <w:rFonts w:hint="eastAsia" w:ascii="仿宋_GB2312" w:hAnsi="仿宋_GB2312" w:eastAsia="仿宋_GB2312" w:cs="仿宋_GB2312"/>
                <w:sz w:val="30"/>
                <w:szCs w:val="30"/>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2017</w:t>
            </w: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8</w:t>
            </w:r>
            <w:r>
              <w:rPr>
                <w:rStyle w:val="7"/>
                <w:rFonts w:hint="eastAsia" w:ascii="仿宋_GB2312" w:hAnsi="仿宋_GB2312" w:eastAsia="仿宋_GB2312" w:cs="仿宋_GB2312"/>
                <w:sz w:val="30"/>
                <w:szCs w:val="30"/>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哈尔滨市方正生态环境局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方正县人民政府关于建立残疾儿童康复救助制度的实施意见</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7"/>
                <w:rFonts w:hint="eastAsia" w:ascii="仿宋_GB2312" w:hAnsi="仿宋_GB2312" w:eastAsia="仿宋_GB2312" w:cs="仿宋_GB2312"/>
                <w:sz w:val="30"/>
                <w:szCs w:val="30"/>
                <w:lang w:val="en-US" w:eastAsia="zh-CN" w:bidi="ar"/>
              </w:rPr>
            </w:pPr>
            <w:r>
              <w:rPr>
                <w:rStyle w:val="7"/>
                <w:rFonts w:hint="eastAsia" w:ascii="仿宋_GB2312" w:hAnsi="仿宋_GB2312" w:eastAsia="仿宋_GB2312" w:cs="仿宋_GB2312"/>
                <w:sz w:val="30"/>
                <w:szCs w:val="30"/>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2019</w:t>
            </w: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4</w:t>
            </w:r>
            <w:r>
              <w:rPr>
                <w:rStyle w:val="7"/>
                <w:rFonts w:hint="eastAsia" w:ascii="仿宋_GB2312" w:hAnsi="仿宋_GB2312" w:eastAsia="仿宋_GB2312" w:cs="仿宋_GB2312"/>
                <w:sz w:val="30"/>
                <w:szCs w:val="30"/>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县残联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方正县人民政府关于印发方正县农村饮水安全工程维修养护经费管理使用办法的通知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7"/>
                <w:rFonts w:hint="eastAsia" w:ascii="仿宋_GB2312" w:hAnsi="仿宋_GB2312" w:eastAsia="仿宋_GB2312" w:cs="仿宋_GB2312"/>
                <w:sz w:val="30"/>
                <w:szCs w:val="30"/>
                <w:lang w:val="en-US" w:eastAsia="zh-CN" w:bidi="ar"/>
              </w:rPr>
            </w:pPr>
            <w:r>
              <w:rPr>
                <w:rStyle w:val="7"/>
                <w:rFonts w:hint="eastAsia" w:ascii="仿宋_GB2312" w:hAnsi="仿宋_GB2312" w:eastAsia="仿宋_GB2312" w:cs="仿宋_GB2312"/>
                <w:sz w:val="30"/>
                <w:szCs w:val="30"/>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2019</w:t>
            </w: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6</w:t>
            </w:r>
            <w:r>
              <w:rPr>
                <w:rStyle w:val="7"/>
                <w:rFonts w:hint="eastAsia" w:ascii="仿宋_GB2312" w:hAnsi="仿宋_GB2312" w:eastAsia="仿宋_GB2312" w:cs="仿宋_GB2312"/>
                <w:sz w:val="30"/>
                <w:szCs w:val="30"/>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方正县人民政府关于划定松花江干流行洪河道管理范围的通告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7"/>
                <w:rFonts w:hint="eastAsia" w:ascii="仿宋_GB2312" w:hAnsi="仿宋_GB2312" w:eastAsia="仿宋_GB2312" w:cs="仿宋_GB2312"/>
                <w:sz w:val="30"/>
                <w:szCs w:val="30"/>
                <w:lang w:val="en-US" w:eastAsia="zh-CN" w:bidi="ar"/>
              </w:rPr>
            </w:pPr>
            <w:r>
              <w:rPr>
                <w:rStyle w:val="7"/>
                <w:rFonts w:hint="eastAsia" w:ascii="仿宋_GB2312" w:hAnsi="仿宋_GB2312" w:eastAsia="仿宋_GB2312" w:cs="仿宋_GB2312"/>
                <w:sz w:val="30"/>
                <w:szCs w:val="30"/>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2019</w:t>
            </w: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9</w:t>
            </w:r>
            <w:r>
              <w:rPr>
                <w:rStyle w:val="7"/>
                <w:rFonts w:hint="eastAsia" w:ascii="仿宋_GB2312" w:hAnsi="仿宋_GB2312" w:eastAsia="仿宋_GB2312" w:cs="仿宋_GB2312"/>
                <w:sz w:val="30"/>
                <w:szCs w:val="30"/>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方正县人民政府关于划定东亮珠河干流行洪河道管理范围的通告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7"/>
                <w:rFonts w:hint="eastAsia" w:ascii="仿宋_GB2312" w:hAnsi="仿宋_GB2312" w:eastAsia="仿宋_GB2312" w:cs="仿宋_GB2312"/>
                <w:sz w:val="30"/>
                <w:szCs w:val="30"/>
                <w:lang w:val="en-US" w:eastAsia="zh-CN" w:bidi="ar"/>
              </w:rPr>
            </w:pPr>
            <w:r>
              <w:rPr>
                <w:rStyle w:val="7"/>
                <w:rFonts w:hint="eastAsia" w:ascii="仿宋_GB2312" w:hAnsi="仿宋_GB2312" w:eastAsia="仿宋_GB2312" w:cs="仿宋_GB2312"/>
                <w:sz w:val="30"/>
                <w:szCs w:val="30"/>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2019</w:t>
            </w: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11</w:t>
            </w:r>
            <w:r>
              <w:rPr>
                <w:rStyle w:val="7"/>
                <w:rFonts w:hint="eastAsia" w:ascii="仿宋_GB2312" w:hAnsi="仿宋_GB2312" w:eastAsia="仿宋_GB2312" w:cs="仿宋_GB2312"/>
                <w:sz w:val="30"/>
                <w:szCs w:val="30"/>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方正县人民政府关于印发方正县人民政府投资项目管理办法（试行）的通知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7"/>
                <w:rFonts w:hint="eastAsia" w:ascii="仿宋_GB2312" w:hAnsi="仿宋_GB2312" w:eastAsia="仿宋_GB2312" w:cs="仿宋_GB2312"/>
                <w:sz w:val="30"/>
                <w:szCs w:val="30"/>
                <w:lang w:val="en-US" w:eastAsia="zh-CN" w:bidi="ar"/>
              </w:rPr>
            </w:pPr>
            <w:r>
              <w:rPr>
                <w:rStyle w:val="7"/>
                <w:rFonts w:hint="eastAsia" w:ascii="仿宋_GB2312" w:hAnsi="仿宋_GB2312" w:eastAsia="仿宋_GB2312" w:cs="仿宋_GB2312"/>
                <w:sz w:val="30"/>
                <w:szCs w:val="30"/>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2020</w:t>
            </w:r>
            <w:r>
              <w:rPr>
                <w:rStyle w:val="7"/>
                <w:rFonts w:hint="eastAsia" w:ascii="仿宋_GB2312" w:hAnsi="仿宋_GB2312" w:eastAsia="仿宋_GB2312" w:cs="仿宋_GB2312"/>
                <w:sz w:val="30"/>
                <w:szCs w:val="30"/>
                <w:lang w:val="en-US" w:eastAsia="zh-CN" w:bidi="ar"/>
              </w:rPr>
              <w:t>〕</w:t>
            </w:r>
            <w:r>
              <w:rPr>
                <w:rStyle w:val="8"/>
                <w:rFonts w:hint="eastAsia" w:ascii="仿宋_GB2312" w:hAnsi="仿宋_GB2312" w:eastAsia="仿宋_GB2312" w:cs="仿宋_GB2312"/>
                <w:sz w:val="30"/>
                <w:szCs w:val="30"/>
                <w:lang w:val="en-US" w:eastAsia="zh-CN" w:bidi="ar"/>
              </w:rPr>
              <w:t>1</w:t>
            </w:r>
            <w:r>
              <w:rPr>
                <w:rStyle w:val="7"/>
                <w:rFonts w:hint="eastAsia" w:ascii="仿宋_GB2312" w:hAnsi="仿宋_GB2312" w:eastAsia="仿宋_GB2312" w:cs="仿宋_GB2312"/>
                <w:sz w:val="30"/>
                <w:szCs w:val="30"/>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30"/>
                <w:szCs w:val="30"/>
                <w:u w:val="none"/>
              </w:rPr>
            </w:pPr>
            <w:r>
              <w:rPr>
                <w:rStyle w:val="7"/>
                <w:rFonts w:hint="eastAsia" w:ascii="仿宋_GB2312" w:hAnsi="仿宋_GB2312" w:eastAsia="仿宋_GB2312" w:cs="仿宋_GB2312"/>
                <w:sz w:val="30"/>
                <w:szCs w:val="30"/>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方正县人民政府关于调整方正县城区噪声环境功能区域的通知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2020</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5</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哈尔滨市方正生态环境局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方正县人民政府关于发布野生动物禁猎区和禁猎期的通告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2020</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6</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方正县人民政府关于加强黑龙江蚂蚁河三角洲省级自然保护区保护管理的通告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2021</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1</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w:t>
            </w:r>
            <w:r>
              <w:rPr>
                <w:rFonts w:hint="default" w:ascii="仿宋_GB2312" w:hAnsi="仿宋_GB2312" w:eastAsia="仿宋_GB2312" w:cs="仿宋_GB2312"/>
                <w:i w:val="0"/>
                <w:iCs w:val="0"/>
                <w:color w:val="000000"/>
                <w:kern w:val="0"/>
                <w:sz w:val="30"/>
                <w:szCs w:val="30"/>
                <w:u w:val="none"/>
                <w:lang w:val="en-US" w:eastAsia="zh-CN" w:bidi="ar"/>
              </w:rPr>
              <w:t>蚂蚁河三角洲省级自然保护区保护中心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11</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方正县人民政府关于划定主要行洪河道和湖泊管理范围的通告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2021</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12</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方正县人民政府关于划定蚂蚁河干流行洪河道管理范围的通告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2021</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3</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13</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方正县人民政府关于划定水利工程管理范围与保护范围的通告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2021</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4</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14</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方正县人民政府关于印发方正县自然资源领域管理办法的通知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2021</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5</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15</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方正县人民政府关于印发方正县妇女发展规划（</w:t>
            </w:r>
            <w:r>
              <w:rPr>
                <w:rFonts w:hint="default" w:ascii="仿宋_GB2312" w:hAnsi="仿宋_GB2312" w:eastAsia="仿宋_GB2312" w:cs="仿宋_GB2312"/>
                <w:i w:val="0"/>
                <w:iCs w:val="0"/>
                <w:color w:val="000000"/>
                <w:kern w:val="0"/>
                <w:sz w:val="30"/>
                <w:szCs w:val="30"/>
                <w:u w:val="none"/>
                <w:lang w:val="en-US" w:eastAsia="zh-CN" w:bidi="ar"/>
              </w:rPr>
              <w:t>2021-2025</w:t>
            </w:r>
            <w:r>
              <w:rPr>
                <w:rFonts w:hint="eastAsia" w:ascii="仿宋_GB2312" w:hAnsi="仿宋_GB2312" w:eastAsia="仿宋_GB2312" w:cs="仿宋_GB2312"/>
                <w:i w:val="0"/>
                <w:iCs w:val="0"/>
                <w:color w:val="000000"/>
                <w:kern w:val="0"/>
                <w:sz w:val="30"/>
                <w:szCs w:val="30"/>
                <w:u w:val="none"/>
                <w:lang w:val="en-US" w:eastAsia="zh-CN" w:bidi="ar"/>
              </w:rPr>
              <w:t>年）和方正县儿童发展规划（</w:t>
            </w:r>
            <w:r>
              <w:rPr>
                <w:rFonts w:hint="default" w:ascii="仿宋_GB2312" w:hAnsi="仿宋_GB2312" w:eastAsia="仿宋_GB2312" w:cs="仿宋_GB2312"/>
                <w:i w:val="0"/>
                <w:iCs w:val="0"/>
                <w:color w:val="000000"/>
                <w:kern w:val="0"/>
                <w:sz w:val="30"/>
                <w:szCs w:val="30"/>
                <w:u w:val="none"/>
                <w:lang w:val="en-US" w:eastAsia="zh-CN" w:bidi="ar"/>
              </w:rPr>
              <w:t>2021-2025</w:t>
            </w:r>
            <w:r>
              <w:rPr>
                <w:rFonts w:hint="eastAsia" w:ascii="仿宋_GB2312" w:hAnsi="仿宋_GB2312" w:eastAsia="仿宋_GB2312" w:cs="仿宋_GB2312"/>
                <w:i w:val="0"/>
                <w:iCs w:val="0"/>
                <w:color w:val="000000"/>
                <w:kern w:val="0"/>
                <w:sz w:val="30"/>
                <w:szCs w:val="30"/>
                <w:u w:val="none"/>
                <w:lang w:val="en-US" w:eastAsia="zh-CN" w:bidi="ar"/>
              </w:rPr>
              <w:t>年）的通知》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2022</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3</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县妇女儿童工作委员会办公室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16</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方正县人民政府办公室关于印发方正县养殖水域滩涂发展规划（</w:t>
            </w:r>
            <w:r>
              <w:rPr>
                <w:rFonts w:hint="default" w:ascii="仿宋_GB2312" w:hAnsi="仿宋_GB2312" w:eastAsia="仿宋_GB2312" w:cs="仿宋_GB2312"/>
                <w:i w:val="0"/>
                <w:iCs w:val="0"/>
                <w:color w:val="000000"/>
                <w:kern w:val="0"/>
                <w:sz w:val="30"/>
                <w:szCs w:val="30"/>
                <w:u w:val="none"/>
                <w:lang w:val="en-US" w:eastAsia="zh-CN" w:bidi="ar"/>
              </w:rPr>
              <w:t>2018</w:t>
            </w:r>
            <w:r>
              <w:rPr>
                <w:rFonts w:hint="eastAsia" w:ascii="仿宋_GB2312" w:hAnsi="仿宋_GB2312" w:eastAsia="仿宋_GB2312" w:cs="仿宋_GB2312"/>
                <w:i w:val="0"/>
                <w:iCs w:val="0"/>
                <w:color w:val="000000"/>
                <w:kern w:val="0"/>
                <w:sz w:val="30"/>
                <w:szCs w:val="30"/>
                <w:u w:val="none"/>
                <w:lang w:val="en-US" w:eastAsia="zh-CN" w:bidi="ar"/>
              </w:rPr>
              <w:t>年</w:t>
            </w:r>
            <w:r>
              <w:rPr>
                <w:rFonts w:hint="default" w:ascii="仿宋_GB2312" w:hAnsi="仿宋_GB2312" w:eastAsia="仿宋_GB2312" w:cs="仿宋_GB2312"/>
                <w:i w:val="0"/>
                <w:iCs w:val="0"/>
                <w:color w:val="000000"/>
                <w:kern w:val="0"/>
                <w:sz w:val="30"/>
                <w:szCs w:val="30"/>
                <w:u w:val="none"/>
                <w:lang w:val="en-US" w:eastAsia="zh-CN" w:bidi="ar"/>
              </w:rPr>
              <w:t>-2030</w:t>
            </w:r>
            <w:r>
              <w:rPr>
                <w:rFonts w:hint="eastAsia" w:ascii="仿宋_GB2312" w:hAnsi="仿宋_GB2312" w:eastAsia="仿宋_GB2312" w:cs="仿宋_GB2312"/>
                <w:i w:val="0"/>
                <w:iCs w:val="0"/>
                <w:color w:val="000000"/>
                <w:kern w:val="0"/>
                <w:sz w:val="30"/>
                <w:szCs w:val="30"/>
                <w:u w:val="none"/>
                <w:lang w:val="en-US" w:eastAsia="zh-CN" w:bidi="ar"/>
              </w:rPr>
              <w:t>年）的通知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2018</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9</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县水产总站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17</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方正县人民政府办公室关于印发方正县改革完善全科医生培养与使用激励机制实施方案的通知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2019</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1</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18</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方正县人民政府办公室关于印发方正县建设项目节水设施</w:t>
            </w:r>
            <w:r>
              <w:rPr>
                <w:rFonts w:hint="default"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i w:val="0"/>
                <w:iCs w:val="0"/>
                <w:color w:val="000000"/>
                <w:kern w:val="0"/>
                <w:sz w:val="30"/>
                <w:szCs w:val="30"/>
                <w:u w:val="none"/>
                <w:lang w:val="en-US" w:eastAsia="zh-CN" w:bidi="ar"/>
              </w:rPr>
              <w:t>三同时</w:t>
            </w:r>
            <w:r>
              <w:rPr>
                <w:rFonts w:hint="default"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i w:val="0"/>
                <w:iCs w:val="0"/>
                <w:color w:val="000000"/>
                <w:kern w:val="0"/>
                <w:sz w:val="30"/>
                <w:szCs w:val="30"/>
                <w:u w:val="none"/>
                <w:lang w:val="en-US" w:eastAsia="zh-CN" w:bidi="ar"/>
              </w:rPr>
              <w:t>管理办法的通知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2020</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1</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19</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w:t>
            </w:r>
            <w:r>
              <w:rPr>
                <w:rFonts w:hint="default"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i w:val="0"/>
                <w:iCs w:val="0"/>
                <w:color w:val="000000"/>
                <w:kern w:val="0"/>
                <w:sz w:val="30"/>
                <w:szCs w:val="30"/>
                <w:u w:val="none"/>
                <w:lang w:val="en-US" w:eastAsia="zh-CN" w:bidi="ar"/>
              </w:rPr>
              <w:t>十四五</w:t>
            </w:r>
            <w:r>
              <w:rPr>
                <w:rFonts w:hint="default" w:ascii="仿宋_GB2312" w:hAnsi="仿宋_GB2312" w:eastAsia="仿宋_GB2312" w:cs="仿宋_GB2312"/>
                <w:i w:val="0"/>
                <w:iCs w:val="0"/>
                <w:color w:val="000000"/>
                <w:kern w:val="0"/>
                <w:sz w:val="30"/>
                <w:szCs w:val="30"/>
                <w:u w:val="none"/>
                <w:lang w:val="en-US" w:eastAsia="zh-CN" w:bidi="ar"/>
              </w:rPr>
              <w:t>”</w:t>
            </w:r>
            <w:r>
              <w:rPr>
                <w:rFonts w:hint="eastAsia" w:ascii="仿宋_GB2312" w:hAnsi="仿宋_GB2312" w:eastAsia="仿宋_GB2312" w:cs="仿宋_GB2312"/>
                <w:i w:val="0"/>
                <w:iCs w:val="0"/>
                <w:color w:val="000000"/>
                <w:kern w:val="0"/>
                <w:sz w:val="30"/>
                <w:szCs w:val="30"/>
                <w:u w:val="none"/>
                <w:lang w:val="en-US" w:eastAsia="zh-CN" w:bidi="ar"/>
              </w:rPr>
              <w:t>黑土地保护规划（</w:t>
            </w:r>
            <w:r>
              <w:rPr>
                <w:rFonts w:hint="default" w:ascii="仿宋_GB2312" w:hAnsi="仿宋_GB2312" w:eastAsia="仿宋_GB2312" w:cs="仿宋_GB2312"/>
                <w:i w:val="0"/>
                <w:iCs w:val="0"/>
                <w:color w:val="000000"/>
                <w:kern w:val="0"/>
                <w:sz w:val="30"/>
                <w:szCs w:val="30"/>
                <w:u w:val="none"/>
                <w:lang w:val="en-US" w:eastAsia="zh-CN" w:bidi="ar"/>
              </w:rPr>
              <w:t>2021-2025</w:t>
            </w:r>
            <w:r>
              <w:rPr>
                <w:rFonts w:hint="eastAsia" w:ascii="仿宋_GB2312" w:hAnsi="仿宋_GB2312" w:eastAsia="仿宋_GB2312" w:cs="仿宋_GB2312"/>
                <w:i w:val="0"/>
                <w:iCs w:val="0"/>
                <w:color w:val="000000"/>
                <w:kern w:val="0"/>
                <w:sz w:val="30"/>
                <w:szCs w:val="30"/>
                <w:u w:val="none"/>
                <w:lang w:val="en-US" w:eastAsia="zh-CN" w:bidi="ar"/>
              </w:rPr>
              <w:t>年）的通知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2023</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1</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20</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方正县人民政府办公室关于印发方正县黑土地保护工程实施方案（</w:t>
            </w:r>
            <w:r>
              <w:rPr>
                <w:rFonts w:hint="default" w:ascii="仿宋_GB2312" w:hAnsi="仿宋_GB2312" w:eastAsia="仿宋_GB2312" w:cs="仿宋_GB2312"/>
                <w:i w:val="0"/>
                <w:iCs w:val="0"/>
                <w:color w:val="000000"/>
                <w:kern w:val="0"/>
                <w:sz w:val="30"/>
                <w:szCs w:val="30"/>
                <w:u w:val="none"/>
                <w:lang w:val="en-US" w:eastAsia="zh-CN" w:bidi="ar"/>
              </w:rPr>
              <w:t>2021-2025</w:t>
            </w:r>
            <w:r>
              <w:rPr>
                <w:rFonts w:hint="eastAsia" w:ascii="仿宋_GB2312" w:hAnsi="仿宋_GB2312" w:eastAsia="仿宋_GB2312" w:cs="仿宋_GB2312"/>
                <w:i w:val="0"/>
                <w:iCs w:val="0"/>
                <w:color w:val="000000"/>
                <w:kern w:val="0"/>
                <w:sz w:val="30"/>
                <w:szCs w:val="30"/>
                <w:u w:val="none"/>
                <w:lang w:val="en-US" w:eastAsia="zh-CN" w:bidi="ar"/>
              </w:rPr>
              <w:t>年）的通知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2023</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县农业农村局</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evenAndOddHeaders w:val="true"/>
  <w:drawingGridHorizontalSpacing w:val="101"/>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45DD1"/>
    <w:rsid w:val="3B345DD1"/>
    <w:rsid w:val="474661A8"/>
    <w:rsid w:val="49DC3D2B"/>
    <w:rsid w:val="5A93465D"/>
    <w:rsid w:val="7A3A5114"/>
    <w:rsid w:val="854F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eastAsia" w:ascii="宋体" w:hAnsi="宋体" w:eastAsia="宋体" w:cs="宋体"/>
      <w:color w:val="000000"/>
      <w:sz w:val="22"/>
      <w:szCs w:val="22"/>
      <w:u w:val="none"/>
    </w:rPr>
  </w:style>
  <w:style w:type="character" w:customStyle="1" w:styleId="8">
    <w:name w:val="font41"/>
    <w:basedOn w:val="6"/>
    <w:qFormat/>
    <w:uiPriority w:val="0"/>
    <w:rPr>
      <w:rFonts w:hint="default" w:ascii="Times New Roman" w:hAnsi="Times New Roman" w:cs="Times New Roman"/>
      <w:color w:val="000000"/>
      <w:sz w:val="22"/>
      <w:szCs w:val="22"/>
      <w:u w:val="none"/>
    </w:rPr>
  </w:style>
  <w:style w:type="character" w:customStyle="1" w:styleId="9">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1155</Words>
  <Characters>1275</Characters>
  <Lines>0</Lines>
  <Paragraphs>0</Paragraphs>
  <TotalTime>37</TotalTime>
  <ScaleCrop>false</ScaleCrop>
  <LinksUpToDate>false</LinksUpToDate>
  <CharactersWithSpaces>1277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2024-12-31T10:49:00Z</dcterms:created>
  <dc:creator>冬冬冬冬冬</dc:creator>
  <cp:lastModifiedBy>greatwall</cp:lastModifiedBy>
  <cp:lastPrinted>2025-01-02T15:00:00Z</cp:lastPrinted>
  <dcterms:modified xsi:type="dcterms:W3CDTF">2025-01-07T08:53:42Z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CE0361AB0D8744709642648447555A7F_11</vt:lpwstr>
  </property>
  <property fmtid="{D5CDD505-2E9C-101B-9397-08002B2CF9AE}" pid="4" name="KSOTemplateDocerSaveRecord">
    <vt:lpwstr>eyJoZGlkIjoiOGQ2YjAzMTA3NTE5MzdiM2FkZDU2YmU0Mzk4OGUxOTkiLCJ1c2VySWQiOiIxNjU2MTY4MTU4In0=</vt:lpwstr>
  </property>
</Properties>
</file>